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20" w:rsidRDefault="0003750B" w:rsidP="00037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shd w:val="clear" w:color="auto" w:fill="FFFFFF"/>
          <w:lang w:eastAsia="ru-RU"/>
        </w:rPr>
      </w:pPr>
      <w:r w:rsidRPr="0003750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shd w:val="clear" w:color="auto" w:fill="FFFFFF"/>
          <w:lang w:eastAsia="ru-RU"/>
        </w:rPr>
        <w:t>Правила</w:t>
      </w:r>
    </w:p>
    <w:p w:rsidR="00345C20" w:rsidRDefault="0003750B" w:rsidP="00037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shd w:val="clear" w:color="auto" w:fill="FFFFFF"/>
          <w:lang w:eastAsia="ru-RU"/>
        </w:rPr>
      </w:pPr>
      <w:r w:rsidRPr="0003750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shd w:val="clear" w:color="auto" w:fill="FFFFFF"/>
          <w:lang w:eastAsia="ru-RU"/>
        </w:rPr>
        <w:t xml:space="preserve"> приёма граждан на обучение в МБУДО «</w:t>
      </w:r>
      <w:r w:rsidR="00345C2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shd w:val="clear" w:color="auto" w:fill="FFFFFF"/>
          <w:lang w:eastAsia="ru-RU"/>
        </w:rPr>
        <w:t>В</w:t>
      </w:r>
      <w:r w:rsidRPr="0003750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shd w:val="clear" w:color="auto" w:fill="FFFFFF"/>
          <w:lang w:eastAsia="ru-RU"/>
        </w:rPr>
        <w:t xml:space="preserve">ДШИ» </w:t>
      </w:r>
    </w:p>
    <w:p w:rsidR="0003750B" w:rsidRPr="0003750B" w:rsidRDefault="0003750B" w:rsidP="00037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shd w:val="clear" w:color="auto" w:fill="FFFFFF"/>
          <w:lang w:eastAsia="ru-RU"/>
        </w:rPr>
        <w:t xml:space="preserve">по дополнительным образовательным программам </w:t>
      </w:r>
    </w:p>
    <w:p w:rsidR="0003750B" w:rsidRPr="00BB2702" w:rsidRDefault="0003750B" w:rsidP="0003750B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27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Общие положения</w:t>
      </w:r>
    </w:p>
    <w:p w:rsidR="0003750B" w:rsidRPr="0003750B" w:rsidRDefault="0003750B" w:rsidP="0003750B">
      <w:pPr>
        <w:numPr>
          <w:ilvl w:val="1"/>
          <w:numId w:val="1"/>
        </w:numPr>
        <w:shd w:val="clear" w:color="auto" w:fill="FFFFFF"/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Правила приёма граждан на обучение в МБУДО «</w:t>
      </w:r>
      <w:r w:rsidR="00345C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ДШИ» (далее по тексту – Школа) по дополнительным образовательным программам разработаны в соответствии с  Законом РФ от 29.12.2012 № 273-ФЗ «Об образовании в Российской Федерации», Порядком приёма на обучение по дополнительным предпрофессиональным программам в области искусств, утвержденным Министерством культуры Российской Федерации, Уставом Школы и регламентируют приём граждан Российской Федерации, иностранных граждан, лиц без гражданства для</w:t>
      </w:r>
      <w:proofErr w:type="gramEnd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обучения</w:t>
      </w:r>
      <w:proofErr w:type="gramEnd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дополнительным образовательным программам.</w:t>
      </w:r>
    </w:p>
    <w:p w:rsidR="0003750B" w:rsidRPr="0003750B" w:rsidRDefault="0003750B" w:rsidP="0003750B">
      <w:pPr>
        <w:numPr>
          <w:ilvl w:val="1"/>
          <w:numId w:val="1"/>
        </w:numPr>
        <w:shd w:val="clear" w:color="auto" w:fill="FFFFFF"/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1 класс проводится приём детей в возрасте:</w:t>
      </w:r>
    </w:p>
    <w:p w:rsidR="0003750B" w:rsidRPr="0003750B" w:rsidRDefault="0003750B" w:rsidP="0003750B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6,5 до 9 лет (доп</w:t>
      </w:r>
      <w:r w:rsidR="00BB32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олнительные общеразвивающие</w:t>
      </w: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B32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общеобразовательные программы, 3 года</w:t>
      </w:r>
      <w:bookmarkStart w:id="0" w:name="_GoBack"/>
      <w:bookmarkEnd w:id="0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обучения);</w:t>
      </w:r>
    </w:p>
    <w:p w:rsidR="0003750B" w:rsidRPr="0003750B" w:rsidRDefault="0003750B" w:rsidP="0003750B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10 до 12 лет (дополнительные предпрофессиональные общеобразовательные программы, 5 лет обучения);</w:t>
      </w:r>
    </w:p>
    <w:p w:rsidR="0003750B" w:rsidRPr="0003750B" w:rsidRDefault="0003750B" w:rsidP="0003750B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6,5 до 15 лет (дополнительные общеразвивающие программы, 3-4 года обучения).</w:t>
      </w:r>
    </w:p>
    <w:p w:rsidR="0003750B" w:rsidRPr="00BB2702" w:rsidRDefault="0003750B" w:rsidP="0003750B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7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2.      Организация приёма в Школу</w:t>
      </w:r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 Организация приёма граждан для </w:t>
      </w:r>
      <w:proofErr w:type="gramStart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 освоению</w:t>
      </w:r>
      <w:proofErr w:type="gramEnd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дополнительных образовательных программ осуществляется приёмной комиссией Школы (далее - приёмная комиссия).</w:t>
      </w:r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  Состав приёмной комиссии утверждается директором Школы.</w:t>
      </w:r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 Работу приёмной комиссии и делопроизводство, а также личный приём поступающих и их родителей (законных представителей) организует ответственный секретарь приёмной комиссии, который назначается директором Школы.</w:t>
      </w:r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 При приёме в Школу обеспечиваются соблюдение прав граждан в области образования, установленных законодательством Российской Федерации, гласность и открытость работы приёмной комиссии.</w:t>
      </w:r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Граждане с ограниченными возможностями здоровья поступают в Школу на общих основаниях с другими гражданами.</w:t>
      </w:r>
    </w:p>
    <w:p w:rsidR="0003750B" w:rsidRPr="00BB2702" w:rsidRDefault="0003750B" w:rsidP="0003750B">
      <w:pPr>
        <w:spacing w:before="40" w:line="240" w:lineRule="auto"/>
        <w:ind w:left="360" w:right="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7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     Организация информирования </w:t>
      </w:r>
      <w:proofErr w:type="gramStart"/>
      <w:r w:rsidRPr="00BB27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поступающих</w:t>
      </w:r>
      <w:proofErr w:type="gramEnd"/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Школа объявляет приём граждан </w:t>
      </w:r>
      <w:proofErr w:type="gramStart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обучения по дополнительным образовательным программам при наличии лицензии на осуществление образовательной деятельности по этим образовательным программам</w:t>
      </w:r>
      <w:proofErr w:type="gramEnd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С целью ознакомления поступающего и его родителей (законных представителей) с уставом Школы, лицензией на </w:t>
      </w:r>
      <w:proofErr w:type="gramStart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ведения</w:t>
      </w:r>
      <w:proofErr w:type="gramEnd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деятельности, образовательными программами, реализуемыми Школой, и другими документами, регламентирующими организацию образовательного процесса и работу приёмной комиссии, Школа размещает указанные документы на своем официальном сайте.</w:t>
      </w:r>
    </w:p>
    <w:p w:rsidR="0003750B" w:rsidRPr="0003750B" w:rsidRDefault="0003750B" w:rsidP="0003750B">
      <w:pPr>
        <w:spacing w:after="0" w:line="240" w:lineRule="auto"/>
        <w:ind w:left="78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До начала приема документов приёмная комиссия на официальном сайте Школы и информационном стенде размещает следующую информацию:</w:t>
      </w:r>
    </w:p>
    <w:p w:rsidR="0003750B" w:rsidRPr="0003750B" w:rsidRDefault="0003750B" w:rsidP="0003750B">
      <w:pPr>
        <w:numPr>
          <w:ilvl w:val="0"/>
          <w:numId w:val="3"/>
        </w:numPr>
        <w:spacing w:after="0" w:line="240" w:lineRule="auto"/>
        <w:ind w:left="144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порядок приёма на обучение по дополнительным предпрофессиональным программам в области искусств, утвержденный Министерством культуры Российской Федерации,</w:t>
      </w:r>
    </w:p>
    <w:p w:rsidR="0003750B" w:rsidRPr="0003750B" w:rsidRDefault="0003750B" w:rsidP="0003750B">
      <w:pPr>
        <w:numPr>
          <w:ilvl w:val="0"/>
          <w:numId w:val="3"/>
        </w:numPr>
        <w:spacing w:after="0" w:line="240" w:lineRule="auto"/>
        <w:ind w:left="144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приёма граждан на обучение в МБУДО «</w:t>
      </w:r>
      <w:r w:rsidR="00345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ДШИ» по дополнительным </w:t>
      </w:r>
      <w:r w:rsidR="00345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предпрофессиональным </w:t>
      </w: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образовательным программам на очередной учебный год, </w:t>
      </w:r>
    </w:p>
    <w:p w:rsidR="0003750B" w:rsidRPr="0003750B" w:rsidRDefault="0003750B" w:rsidP="0003750B">
      <w:pPr>
        <w:numPr>
          <w:ilvl w:val="0"/>
          <w:numId w:val="3"/>
        </w:numPr>
        <w:spacing w:after="0" w:line="240" w:lineRule="auto"/>
        <w:ind w:left="144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программ, направлений (специальностей), по которым объявляется приём;</w:t>
      </w:r>
    </w:p>
    <w:p w:rsidR="0003750B" w:rsidRPr="0003750B" w:rsidRDefault="0003750B" w:rsidP="0003750B">
      <w:pPr>
        <w:numPr>
          <w:ilvl w:val="0"/>
          <w:numId w:val="3"/>
        </w:numPr>
        <w:spacing w:after="0" w:line="240" w:lineRule="auto"/>
        <w:ind w:left="144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формах проведения отбора;</w:t>
      </w:r>
    </w:p>
    <w:p w:rsidR="0003750B" w:rsidRPr="0003750B" w:rsidRDefault="0003750B" w:rsidP="0003750B">
      <w:pPr>
        <w:numPr>
          <w:ilvl w:val="0"/>
          <w:numId w:val="3"/>
        </w:numPr>
        <w:spacing w:after="0" w:line="240" w:lineRule="auto"/>
        <w:ind w:left="144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бюджетных мест для приёма по каждому направлению (специальности),</w:t>
      </w:r>
    </w:p>
    <w:p w:rsidR="0003750B" w:rsidRPr="0003750B" w:rsidRDefault="0003750B" w:rsidP="0003750B">
      <w:pPr>
        <w:numPr>
          <w:ilvl w:val="0"/>
          <w:numId w:val="3"/>
        </w:numPr>
        <w:spacing w:after="0" w:line="240" w:lineRule="auto"/>
        <w:ind w:left="144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мест по каждому направлению (специальности) по договорам с оплатой стоимости обучения;</w:t>
      </w:r>
    </w:p>
    <w:p w:rsidR="0003750B" w:rsidRPr="0003750B" w:rsidRDefault="0003750B" w:rsidP="0003750B">
      <w:pPr>
        <w:numPr>
          <w:ilvl w:val="0"/>
          <w:numId w:val="3"/>
        </w:numPr>
        <w:spacing w:after="0" w:line="240" w:lineRule="auto"/>
        <w:ind w:left="144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работе приёмной и апелляционной комиссий;</w:t>
      </w:r>
    </w:p>
    <w:p w:rsidR="0003750B" w:rsidRPr="0003750B" w:rsidRDefault="0003750B" w:rsidP="0003750B">
      <w:pPr>
        <w:numPr>
          <w:ilvl w:val="0"/>
          <w:numId w:val="3"/>
        </w:numPr>
        <w:spacing w:after="0" w:line="240" w:lineRule="auto"/>
        <w:ind w:left="144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образец заявления;</w:t>
      </w:r>
    </w:p>
    <w:p w:rsidR="0003750B" w:rsidRPr="0003750B" w:rsidRDefault="0003750B" w:rsidP="0003750B">
      <w:pPr>
        <w:numPr>
          <w:ilvl w:val="0"/>
          <w:numId w:val="3"/>
        </w:numPr>
        <w:spacing w:after="0" w:line="240" w:lineRule="auto"/>
        <w:ind w:left="144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образец договора для </w:t>
      </w:r>
      <w:proofErr w:type="gramStart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поступающих</w:t>
      </w:r>
      <w:proofErr w:type="gramEnd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места по договорам с оплатой стоимости обучения.</w:t>
      </w:r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Приёмная комиссия размещает на официальном сайте Школы и информационном стенде график проведения индивидуального отбора и проверки способностей поступающих.</w:t>
      </w:r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  В период приёма документов приёмная комиссия размещает на официальном сайте Школы и информационном стенде сведения о количестве поданных заявлений по каждому направлению (специальности).</w:t>
      </w:r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 Приёмная комиссия Школы обеспечивает функционирование специальных телефонных линий и раздела сайта Школы, связанные с приёмом граждан в Школу.</w:t>
      </w:r>
    </w:p>
    <w:p w:rsidR="0003750B" w:rsidRPr="00BB2702" w:rsidRDefault="0003750B" w:rsidP="0003750B">
      <w:pPr>
        <w:spacing w:before="40" w:line="240" w:lineRule="auto"/>
        <w:ind w:left="360" w:right="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7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     Приём документов </w:t>
      </w:r>
      <w:proofErr w:type="gramStart"/>
      <w:r w:rsidRPr="00BB27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</w:t>
      </w:r>
      <w:proofErr w:type="gramEnd"/>
      <w:r w:rsidRPr="00BB27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поступающих</w:t>
      </w:r>
    </w:p>
    <w:p w:rsidR="0003750B" w:rsidRPr="0003750B" w:rsidRDefault="0003750B" w:rsidP="0003750B">
      <w:pPr>
        <w:spacing w:after="0" w:line="240" w:lineRule="auto"/>
        <w:ind w:left="86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4.1.</w:t>
      </w:r>
      <w:r w:rsidRPr="0003750B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 xml:space="preserve"> </w:t>
      </w: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Приём граждан для </w:t>
      </w:r>
      <w:proofErr w:type="gramStart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обучения</w:t>
      </w:r>
      <w:proofErr w:type="gramEnd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дополнительным образовательным программам осуществляется по заявлениям лиц старше 18 лет либо родителей/законных представителей лиц младше 18 лет.</w:t>
      </w:r>
    </w:p>
    <w:p w:rsidR="0003750B" w:rsidRPr="0003750B" w:rsidRDefault="0003750B" w:rsidP="0003750B">
      <w:pPr>
        <w:spacing w:after="0" w:line="240" w:lineRule="auto"/>
        <w:ind w:left="86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4.2.</w:t>
      </w:r>
      <w:r w:rsidRPr="0003750B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 xml:space="preserve">   </w:t>
      </w: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Поступающие или их родители/законные представители вправе подать заявление на две специальности. При этом заявление оформляется отдельно на каждую выбранную специальность.</w:t>
      </w:r>
    </w:p>
    <w:p w:rsidR="0003750B" w:rsidRPr="0003750B" w:rsidRDefault="0003750B" w:rsidP="0003750B">
      <w:pPr>
        <w:spacing w:after="0" w:line="240" w:lineRule="auto"/>
        <w:ind w:left="86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4.3.</w:t>
      </w:r>
      <w:r w:rsidRPr="0003750B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 xml:space="preserve"> </w:t>
      </w: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Заявление подается на русском языке. При подаче заявления о приёме в Школу поступающий или его законный представитель предъявляет следующие документы:</w:t>
      </w:r>
    </w:p>
    <w:p w:rsidR="0003750B" w:rsidRPr="0003750B" w:rsidRDefault="0003750B" w:rsidP="0003750B">
      <w:pPr>
        <w:numPr>
          <w:ilvl w:val="0"/>
          <w:numId w:val="4"/>
        </w:numPr>
        <w:spacing w:after="0" w:line="240" w:lineRule="auto"/>
        <w:ind w:left="144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свидетельства о рождении (паспорт) поступающего,</w:t>
      </w:r>
    </w:p>
    <w:p w:rsidR="0003750B" w:rsidRPr="0003750B" w:rsidRDefault="0003750B" w:rsidP="0003750B">
      <w:pPr>
        <w:numPr>
          <w:ilvl w:val="0"/>
          <w:numId w:val="4"/>
        </w:numPr>
        <w:spacing w:after="0" w:line="240" w:lineRule="auto"/>
        <w:ind w:left="144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паспорта родителя (законного представителя) несовершеннолетнего поступающего – страницы с фотографией и регистрацией,</w:t>
      </w:r>
    </w:p>
    <w:p w:rsidR="0003750B" w:rsidRPr="0003750B" w:rsidRDefault="0003750B" w:rsidP="0003750B">
      <w:pPr>
        <w:spacing w:after="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  В заявлении указываются следующие обязательные сведения:</w:t>
      </w:r>
    </w:p>
    <w:p w:rsidR="0003750B" w:rsidRPr="0003750B" w:rsidRDefault="0003750B" w:rsidP="0003750B">
      <w:pPr>
        <w:numPr>
          <w:ilvl w:val="0"/>
          <w:numId w:val="5"/>
        </w:numPr>
        <w:spacing w:after="0" w:line="240" w:lineRule="auto"/>
        <w:ind w:left="144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и направление (специальность);</w:t>
      </w:r>
    </w:p>
    <w:p w:rsidR="0003750B" w:rsidRPr="0003750B" w:rsidRDefault="0003750B" w:rsidP="0003750B">
      <w:pPr>
        <w:numPr>
          <w:ilvl w:val="0"/>
          <w:numId w:val="5"/>
        </w:numPr>
        <w:spacing w:after="0" w:line="240" w:lineRule="auto"/>
        <w:ind w:left="1440" w:right="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обучения;</w:t>
      </w:r>
    </w:p>
    <w:p w:rsidR="0003750B" w:rsidRPr="0003750B" w:rsidRDefault="0003750B" w:rsidP="0003750B">
      <w:pPr>
        <w:numPr>
          <w:ilvl w:val="0"/>
          <w:numId w:val="5"/>
        </w:numPr>
        <w:spacing w:after="0" w:line="240" w:lineRule="auto"/>
        <w:ind w:left="1440" w:right="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фамилия, имя и отчество </w:t>
      </w:r>
      <w:proofErr w:type="gramStart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поступающего</w:t>
      </w:r>
      <w:proofErr w:type="gramEnd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3750B" w:rsidRPr="0003750B" w:rsidRDefault="0003750B" w:rsidP="0003750B">
      <w:pPr>
        <w:numPr>
          <w:ilvl w:val="0"/>
          <w:numId w:val="5"/>
        </w:numPr>
        <w:spacing w:after="0" w:line="240" w:lineRule="auto"/>
        <w:ind w:left="1440" w:right="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рождения;</w:t>
      </w:r>
    </w:p>
    <w:p w:rsidR="0003750B" w:rsidRPr="0003750B" w:rsidRDefault="0003750B" w:rsidP="0003750B">
      <w:pPr>
        <w:numPr>
          <w:ilvl w:val="0"/>
          <w:numId w:val="5"/>
        </w:numPr>
        <w:spacing w:after="0" w:line="240" w:lineRule="auto"/>
        <w:ind w:left="1440" w:right="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домашний адрес;</w:t>
      </w:r>
    </w:p>
    <w:p w:rsidR="0003750B" w:rsidRPr="0003750B" w:rsidRDefault="0003750B" w:rsidP="0003750B">
      <w:pPr>
        <w:numPr>
          <w:ilvl w:val="0"/>
          <w:numId w:val="5"/>
        </w:numPr>
        <w:spacing w:after="0" w:line="240" w:lineRule="auto"/>
        <w:ind w:left="1440" w:right="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домашний, мобильный;</w:t>
      </w:r>
    </w:p>
    <w:p w:rsidR="0003750B" w:rsidRPr="0003750B" w:rsidRDefault="0003750B" w:rsidP="0003750B">
      <w:pPr>
        <w:numPr>
          <w:ilvl w:val="0"/>
          <w:numId w:val="5"/>
        </w:numPr>
        <w:spacing w:after="0" w:line="240" w:lineRule="auto"/>
        <w:ind w:left="144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музыкального инструмента (для специальностей музыкального отделения);</w:t>
      </w:r>
    </w:p>
    <w:p w:rsidR="0003750B" w:rsidRPr="0003750B" w:rsidRDefault="0003750B" w:rsidP="0003750B">
      <w:pPr>
        <w:numPr>
          <w:ilvl w:val="0"/>
          <w:numId w:val="5"/>
        </w:numPr>
        <w:spacing w:after="0" w:line="240" w:lineRule="auto"/>
        <w:ind w:left="144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общеобразовательной школы, в которой учится поступающий, класс</w:t>
      </w:r>
    </w:p>
    <w:p w:rsidR="0003750B" w:rsidRPr="0003750B" w:rsidRDefault="0003750B" w:rsidP="0003750B">
      <w:pPr>
        <w:numPr>
          <w:ilvl w:val="0"/>
          <w:numId w:val="5"/>
        </w:numPr>
        <w:spacing w:after="0" w:line="240" w:lineRule="auto"/>
        <w:ind w:left="144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Сведения о родителях /законных представителях:</w:t>
      </w:r>
    </w:p>
    <w:p w:rsidR="0003750B" w:rsidRPr="0003750B" w:rsidRDefault="0003750B" w:rsidP="0003750B">
      <w:pPr>
        <w:numPr>
          <w:ilvl w:val="1"/>
          <w:numId w:val="5"/>
        </w:numPr>
        <w:spacing w:after="0" w:line="240" w:lineRule="auto"/>
        <w:ind w:left="216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отчество, место работы,  должность, рабочий и мобильный телефон матери;</w:t>
      </w:r>
    </w:p>
    <w:p w:rsidR="0003750B" w:rsidRPr="0003750B" w:rsidRDefault="0003750B" w:rsidP="0003750B">
      <w:pPr>
        <w:numPr>
          <w:ilvl w:val="1"/>
          <w:numId w:val="5"/>
        </w:numPr>
        <w:spacing w:after="0" w:line="240" w:lineRule="auto"/>
        <w:ind w:left="216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отчество, место работы,  должность, рабочий и мобильный телефон отца.</w:t>
      </w:r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Заявление заверяется подписью поступающего или родителя (законного представителя).</w:t>
      </w:r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В заявлении фиксируется факт ознакомления с уставом Школы, лицензией на осуществление образовательной деятельности. Факт ознакомления заверяется личной подписью поступающего или родителя (законного представителя).</w:t>
      </w:r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В случае представления заявления, содержащего не все сведения, предусмотренные настоящим пунктом, и (или) сведения, не соответствующие действительности, Школа возвращает документы заявителю.</w:t>
      </w:r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Поступающие или их родители/законные представители вправе направить заявление о приёме, а также необходимые документы через операторов почтовой связи общего пользования (далее - по почте), в соответствии Федеральным законом от 7 июля 2003 г. N 126-ФЗ «О связи». Документы, направленные по почте, принимаются при их поступлении в Школу не позднее сроков, установленных настоящими Правилами приёма.</w:t>
      </w:r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Поступающие вправе направить заявление о приёме, а также необходимые документы посредством электронной связи (через интернет). Подлинники документов необходимо предоставить в приёмную комиссию не позднее дня зачисления.</w:t>
      </w:r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4.10. </w:t>
      </w: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каждого поступающего заводится личное дело, в котором хранятся все сданные документы.</w:t>
      </w:r>
    </w:p>
    <w:p w:rsidR="0003750B" w:rsidRPr="00BB2702" w:rsidRDefault="0003750B" w:rsidP="0003750B">
      <w:pPr>
        <w:spacing w:after="0" w:line="240" w:lineRule="auto"/>
        <w:ind w:left="8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7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5.      </w:t>
      </w:r>
      <w:r w:rsidRPr="00BB27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Проведение отбора и проверки способностей поступающих</w:t>
      </w:r>
    </w:p>
    <w:p w:rsidR="0003750B" w:rsidRPr="0003750B" w:rsidRDefault="0003750B" w:rsidP="0003750B">
      <w:pPr>
        <w:spacing w:after="0" w:line="240" w:lineRule="auto"/>
        <w:ind w:left="86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Приём в Школу для освоения дополнительных предпрофессиональных общеобразовательных программ (все направления) осуществляется на основании результатов отбора детей, проводимого с целью выявления их творческих способностей и (или) физических данных, необходимых для освоения образовательной программы в области искусств.</w:t>
      </w:r>
    </w:p>
    <w:p w:rsidR="0003750B" w:rsidRPr="0003750B" w:rsidRDefault="0003750B" w:rsidP="0003750B">
      <w:pPr>
        <w:spacing w:after="0" w:line="240" w:lineRule="auto"/>
        <w:ind w:left="86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При проведении отбора детей и проверки способностей присутствие посторонних лиц запрещено.</w:t>
      </w:r>
    </w:p>
    <w:p w:rsidR="0003750B" w:rsidRPr="0003750B" w:rsidRDefault="0003750B" w:rsidP="0003750B">
      <w:pPr>
        <w:spacing w:after="0" w:line="240" w:lineRule="auto"/>
        <w:ind w:left="86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Отбор детей и проверку способностей осуществляют комиссии, составы которых утверждается директором  Школы. Комиссии возглавляют председатели.</w:t>
      </w:r>
    </w:p>
    <w:p w:rsidR="0003750B" w:rsidRPr="0003750B" w:rsidRDefault="0003750B" w:rsidP="0003750B">
      <w:pPr>
        <w:spacing w:after="0" w:line="240" w:lineRule="auto"/>
        <w:ind w:left="86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На каждом отборе и проверке способностей детей ведется протокол, в котором отражается мнение (оценка) всех члено</w:t>
      </w:r>
      <w:r w:rsidR="00BB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комиссии. Оценка ведется по 5</w:t>
      </w: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-балльной системе. Протоколы заседаний комиссии по отбору детей хранятся в архиве Школы до окончания обучения всех лиц, поступивших на основании отбора.</w:t>
      </w:r>
    </w:p>
    <w:p w:rsidR="0003750B" w:rsidRPr="0003750B" w:rsidRDefault="0003750B" w:rsidP="0003750B">
      <w:pPr>
        <w:spacing w:after="0" w:line="240" w:lineRule="auto"/>
        <w:ind w:left="86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5.6. Результаты отбора и проверки способностей объявляются не позднее трех рабочих дней после проведения отбора и проверки способностей. Объявление указанных результатов осуществляется путем размещения </w:t>
      </w:r>
      <w:proofErr w:type="spellStart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пофамильного</w:t>
      </w:r>
      <w:proofErr w:type="spellEnd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списка-рейтинга с указанием оценок.</w:t>
      </w:r>
    </w:p>
    <w:p w:rsidR="0003750B" w:rsidRPr="0003750B" w:rsidRDefault="0003750B" w:rsidP="0003750B">
      <w:pPr>
        <w:spacing w:after="0" w:line="240" w:lineRule="auto"/>
        <w:ind w:left="86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5.7. </w:t>
      </w:r>
      <w:proofErr w:type="gramStart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Поступающим</w:t>
      </w:r>
      <w:proofErr w:type="gramEnd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проходившим индивидуальный отбор по болезни, подтвержденной документально, предоставляется возмо</w:t>
      </w: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жность  провести отбор в другое время, но в пределах срока проведения индивидуального отбора поступающих.</w:t>
      </w:r>
    </w:p>
    <w:p w:rsidR="0003750B" w:rsidRPr="0003750B" w:rsidRDefault="0003750B" w:rsidP="0003750B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6.      Формы и содержание отбора детей при приёме в Школу для освоения дополнительных предпрофессиональных общеобразовательных программ</w:t>
      </w:r>
    </w:p>
    <w:p w:rsidR="0003750B" w:rsidRPr="0003750B" w:rsidRDefault="0003750B" w:rsidP="0003750B">
      <w:pPr>
        <w:spacing w:after="0" w:line="240" w:lineRule="auto"/>
        <w:ind w:left="86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6.1.   </w:t>
      </w: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ДПОП «Фортепиано»</w:t>
      </w:r>
    </w:p>
    <w:p w:rsidR="0003750B" w:rsidRPr="0003750B" w:rsidRDefault="0003750B" w:rsidP="00037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отбора – собеседование для определения музыкально-эстетических ориентаций ребёнка, прослушивание,  выполнение заданий, позволяющих определить наличие и уровень музыкальных способностей детей, и их индивидуальных качеств:</w:t>
      </w:r>
    </w:p>
    <w:p w:rsidR="0003750B" w:rsidRPr="0003750B" w:rsidRDefault="0003750B" w:rsidP="0003750B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способности: хорошо развитый музыкальный слух, чувство музыкального ритма, музыкальная память;</w:t>
      </w:r>
    </w:p>
    <w:p w:rsidR="0003750B" w:rsidRPr="0003750B" w:rsidRDefault="0003750B" w:rsidP="0003750B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предрасположенность к занятиям искусством: творческая фантазия, эмоциональная отзывчивость, артистичность;</w:t>
      </w:r>
    </w:p>
    <w:p w:rsidR="0003750B" w:rsidRPr="0003750B" w:rsidRDefault="0003750B" w:rsidP="0003750B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хорошее умственное развитие;</w:t>
      </w:r>
    </w:p>
    <w:p w:rsidR="0003750B" w:rsidRPr="0003750B" w:rsidRDefault="0003750B" w:rsidP="0003750B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исполнительские данные: физически здоровые руки, быстрота двигательных реакций, приспособленность игрового аппарата.</w:t>
      </w:r>
    </w:p>
    <w:p w:rsidR="0003750B" w:rsidRPr="0003750B" w:rsidRDefault="0003750B" w:rsidP="000375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50B" w:rsidRPr="0003750B" w:rsidRDefault="0003750B" w:rsidP="000375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Детям предлагается выполнить следующие задания:</w:t>
      </w:r>
    </w:p>
    <w:p w:rsidR="0003750B" w:rsidRPr="0003750B" w:rsidRDefault="0003750B" w:rsidP="0003750B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спеть заранее приготовленную песню (не менее одного куплета);</w:t>
      </w:r>
    </w:p>
    <w:p w:rsidR="0003750B" w:rsidRPr="0003750B" w:rsidRDefault="0003750B" w:rsidP="0003750B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(спеть на любой слог) сыгранную или пропетую преподавателем мелодическую фразу;</w:t>
      </w:r>
    </w:p>
    <w:p w:rsidR="0003750B" w:rsidRPr="0003750B" w:rsidRDefault="0003750B" w:rsidP="0003750B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послушать и запомнить сыгранный на фортепиано звук, а затем найти его на клавиатуре;</w:t>
      </w:r>
    </w:p>
    <w:p w:rsidR="0003750B" w:rsidRPr="0003750B" w:rsidRDefault="0003750B" w:rsidP="0003750B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послушать музыкальную фразу, исполненную на инструменте и воспроизвести ее музыкальный ритм, хлопая в ладоши;</w:t>
      </w:r>
    </w:p>
    <w:p w:rsidR="0003750B" w:rsidRPr="0003750B" w:rsidRDefault="0003750B" w:rsidP="0003750B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различить на слух звучание одного, двух, трех сыгранных одновременно звуков;</w:t>
      </w:r>
    </w:p>
    <w:p w:rsidR="0003750B" w:rsidRPr="0003750B" w:rsidRDefault="0003750B" w:rsidP="0003750B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прочитать наизусть выразительно и эмоционально стихотворение объемом в 3-4 четверостишия;</w:t>
      </w:r>
    </w:p>
    <w:p w:rsidR="0003750B" w:rsidRPr="0003750B" w:rsidRDefault="0003750B" w:rsidP="0003750B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прослушать 2-3 музыкальные пьесы и определить настроение и образы музыки;</w:t>
      </w:r>
    </w:p>
    <w:p w:rsidR="0003750B" w:rsidRPr="0003750B" w:rsidRDefault="0003750B" w:rsidP="0003750B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предложенную пальчиковую игру и несколько несложных упражнений, используемых для формирования игрового аппарата.</w:t>
      </w:r>
    </w:p>
    <w:p w:rsidR="0003750B" w:rsidRPr="0003750B" w:rsidRDefault="0003750B" w:rsidP="0003750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Поступающие с предварительной подготовкой могут дополнительно исполнить 1-2 пьесы сольно, либо в ансамбле с преподавателем.</w:t>
      </w:r>
    </w:p>
    <w:p w:rsidR="0003750B" w:rsidRPr="0003750B" w:rsidRDefault="0003750B" w:rsidP="0003750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и критерии оценок: оценки выставляются по 10-балльной системе, дифференцированно по разделам проверки данных: слух, ритм, память, артистичность, природные исполнительские данные.</w:t>
      </w:r>
    </w:p>
    <w:p w:rsidR="0003750B" w:rsidRPr="0003750B" w:rsidRDefault="00BB2702" w:rsidP="0003750B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2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«отлично»</w:t>
      </w:r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чистое интонирование; музыкальность, артистичность исполнения приготовленной ребёнком песни (пьес на инструменте); точность воспроизведения заданного звука; абсолютно точное воспроизведение заданного ритмического рисунка; выразительное чтение стихотворения; эмоциональная отзывчивость на исполненные преподавателем музыкальные отрывки, точное определение  настроения и художественного образа услышанного музыкального фрагмента; полная  приспособленность игрового аппарата ребёнка к инструменту.</w:t>
      </w:r>
    </w:p>
    <w:p w:rsidR="0003750B" w:rsidRPr="0003750B" w:rsidRDefault="00E20068" w:rsidP="0003750B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«хорошо»</w:t>
      </w:r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уверенное воспроизведение мелодической линии, небольшие интонационные и ритмические погрешности в исполнении приготовленной ребёнком песни; небольшие отклонения в мелодической линии; достаточно стабильное исполнение пьес (для тех детей, кто ранее занимался); воспроизведение заданного звука со 2 попытки; 80%-е воспроизведение заданного ритмического рисунка; маловыразительное, но уверенное чтение стихотворения; определение настроения и художественного образа услышанного музыкального фрагмента со 2-3 попытки;</w:t>
      </w:r>
      <w:proofErr w:type="gramEnd"/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80%-я приспособленность игрового аппарата ребёнка к инструменту. Ребёнок общителен, проявляет достаточную  эмоциональность.</w:t>
      </w:r>
    </w:p>
    <w:p w:rsidR="0003750B" w:rsidRPr="0003750B" w:rsidRDefault="00E20068" w:rsidP="00E20068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 «удовлетворительно»</w:t>
      </w:r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налицо отклонения в мелодической линии, интонационная и ритмическая неточность исполнения приготовленной ребёнком песни; невыразительное, с ритмическими неточностями, но относительно стабильное исполнение пьес (для тех детей, кто ранее занимался); воспроизведение заданного звука с 3-4 попытки; 50%-е воспроизведение заданного ритмического рисунка; невыразительное, но уверенное чтение стихотворения; определение  настроения и художественного образа услышанного музыкального фрагмента с 4-5 попытки;</w:t>
      </w:r>
      <w:proofErr w:type="gramEnd"/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50%-я приспособленность игрового аппарата ребёнка к инструменту. Ребенок чувствует себя скованно, слабо выражена эмоциональная отзывчивость.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ебёнок не интонирует, не чувствует движения мелодии, ритмический рисунок приготовленной песни полностью искажён; не может воспроизвести заданный звук с множества попыток; не может воспроизвести элементарный ритмический рисунок; не может от начала до конца прочитать несложное четверостишие; не может определить  настроение и художественный образ услышанного музыкального фрагмента; игровой аппарат ребёнка слабо приспособлен к инструменту.</w:t>
      </w:r>
      <w:proofErr w:type="gramEnd"/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 чувствует себя очень скованно, плохо идет на контакт.</w:t>
      </w:r>
    </w:p>
    <w:p w:rsidR="0003750B" w:rsidRPr="0003750B" w:rsidRDefault="00E20068" w:rsidP="0003750B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«неудовлетворительно»</w:t>
      </w:r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игровой аппарат ребёнка не приспособлен к инструменту; эмоциональная отзывчивость отсутствует; не может запомнить и выполнить задания, предложенные преподавателем; полная дезорганизация движений либо  ребёнок полностью или частично отказывается от выполнения предложенных творческих заданий.</w:t>
      </w:r>
    </w:p>
    <w:p w:rsidR="00E20068" w:rsidRDefault="00E20068" w:rsidP="0003750B">
      <w:pPr>
        <w:spacing w:after="0" w:line="240" w:lineRule="auto"/>
        <w:ind w:left="860" w:hanging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750B" w:rsidRPr="0003750B" w:rsidRDefault="0003750B" w:rsidP="0003750B">
      <w:pPr>
        <w:spacing w:after="0" w:line="240" w:lineRule="auto"/>
        <w:ind w:left="86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6.3.</w:t>
      </w:r>
      <w:r w:rsidRPr="0003750B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 xml:space="preserve">   </w:t>
      </w: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ДПОП «Живопись»</w:t>
      </w:r>
    </w:p>
    <w:p w:rsidR="0003750B" w:rsidRPr="0003750B" w:rsidRDefault="0003750B" w:rsidP="000375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Форма отбора – просмотр выполненных работ по двум видам художественной деятельности (живописная, станковая композиция) для выявления уровня проявления художественно-образных представлений, художественно-творческой активности, художественной наблюдательности.</w:t>
      </w:r>
    </w:p>
    <w:p w:rsidR="0003750B" w:rsidRPr="0003750B" w:rsidRDefault="0003750B" w:rsidP="000375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Детям предлагается выполнить следующие задания:</w:t>
      </w:r>
    </w:p>
    <w:p w:rsidR="0003750B" w:rsidRPr="0003750B" w:rsidRDefault="0003750B" w:rsidP="0003750B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Живописная работа: 1 день (до 3 часов). Изображение с натуры натюрморта из 2 предметов на фоне драпировок без складок. Материалы (поступающие приносят с собой): карандаши простые разной мягкости, резинка, 1 лист фА</w:t>
      </w:r>
      <w:proofErr w:type="gramStart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(ватман или бумага для черчения без рамки), краски акварель, кисти.</w:t>
      </w:r>
    </w:p>
    <w:p w:rsidR="0003750B" w:rsidRPr="0003750B" w:rsidRDefault="0003750B" w:rsidP="0003750B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Станковая композиция: 1 день (до 3 часов). Рисование по представлению (по воображению) на заданную тему. Материалы (поступающие приносят с собой) по выбору поступающего: карандаши простые разной мягкости, резинка, 1 лист фА</w:t>
      </w:r>
      <w:proofErr w:type="gramStart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(ватман или бумага для черчения без рамки), краски, кисти, карандаши цветные, фломастеры, мелки восковые и т.п.</w:t>
      </w:r>
    </w:p>
    <w:p w:rsidR="0003750B" w:rsidRPr="0003750B" w:rsidRDefault="0003750B" w:rsidP="0003750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Поступающие могут принести с собой 2-3 рисунка, </w:t>
      </w:r>
      <w:proofErr w:type="gramStart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</w:t>
      </w:r>
      <w:proofErr w:type="gramEnd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2015 году (накануне поступления). Рисунки могут быть выполнены на любую тему (сюжет), в любой технике. Формат не более А3.</w:t>
      </w:r>
    </w:p>
    <w:p w:rsidR="0003750B" w:rsidRPr="0003750B" w:rsidRDefault="0003750B" w:rsidP="00037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50B" w:rsidRPr="0003750B" w:rsidRDefault="0003750B" w:rsidP="00037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 и критерии оценок: Оценки выставляются по 10-балльной системе, дифференцированно по видам художественной деятельности.</w:t>
      </w:r>
    </w:p>
    <w:p w:rsidR="0003750B" w:rsidRPr="0003750B" w:rsidRDefault="0003750B" w:rsidP="00037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Критерии оценивания работ при выполнении живописной работы:</w:t>
      </w:r>
    </w:p>
    <w:p w:rsidR="0003750B" w:rsidRPr="0003750B" w:rsidRDefault="00E20068" w:rsidP="00037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«отлично»</w:t>
      </w:r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правильная компоновка изображения в предложенном формате. Масштаб изображения соответствует размеру листа. Размещение изображаемых предметов на листе без смещения относительно геометрического центра листа. Композиционное равновесие в расположении предметов достигнуто убедительно. Предметы построены хорошо, с учетом линейной перспективы, пропорции предметов соответствуют реальным. Правильное определение локальных цветов каждого из изображаемых предметов; верная передача  </w:t>
      </w:r>
      <w:proofErr w:type="spellStart"/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</w:t>
      </w:r>
      <w:proofErr w:type="spellEnd"/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-тональных отношений в передаче освещения в предметах (изменение локального цвета по </w:t>
      </w:r>
      <w:proofErr w:type="gramStart"/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тепло-холодности</w:t>
      </w:r>
      <w:proofErr w:type="gramEnd"/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тону), в </w:t>
      </w:r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предметах передана иллюзия объёма; живописная работа не пестрит деталями и лаконично, цельно смотрится.</w:t>
      </w:r>
    </w:p>
    <w:p w:rsidR="0003750B" w:rsidRPr="0003750B" w:rsidRDefault="00E20068" w:rsidP="00037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«хорошо»</w:t>
      </w:r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Масштаб изображения соответствует размеру листа. Размещение изображаемых предметов на листе с незначительным смещением относительно геометрического центра листа. Композиционное равновесие в расположении предметов достигнуто неуверенно. Предметы построены с небольшими перспективными искажениями, пропорции изображенных предметов имеют незначительные отклонения, частично не соответствуют действительным соотношениям. Цветовая характеристика постановки выявлена без искажений. Цвет предметов и фона соответствуют действительному цвету.  Объем предметов передается грубыми  переходами светотени. Детализация и качество живописной проработки изображения достаточно хорошее.</w:t>
      </w:r>
    </w:p>
    <w:p w:rsidR="0003750B" w:rsidRPr="0003750B" w:rsidRDefault="00E20068" w:rsidP="00E200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«удовлетворительно»</w:t>
      </w:r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Масштаб изображения не соответствует размеру листа. Размещение изображаемых предметов на листе с заметным смещением относительно геометрического центра листа. Не найдено композиционное равновесие в расположении предметов. Предметы построены с явными искажениями, пропорции изображенных предметов нарушены, частично не соответствуют действительным соотношениям. Цветовая характеристика натюрморта  не выявлена, цвет предметов и фона частично не соответствуют действительному цвету.  Есть попытка передать объем предметов. Детализация и качество живописной проработки изображения неубедительное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Неумение </w:t>
      </w:r>
      <w:proofErr w:type="spellStart"/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закомпоновать</w:t>
      </w:r>
      <w:proofErr w:type="spellEnd"/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организовать пространство листа (явное смещение изображаемого, много пустоты).  Предметы построены плохо либо построение отсутствует, пропорции изображенных предметов нарушены, не соответствуют действительным соотношениям. Цветовая характеристика натюрморта  не выявлена, цвет предметов и фона не соответствуют действительному цвету. Работа больше похожа на плоскостное раскрашивание без изменений локального цвета по </w:t>
      </w:r>
      <w:proofErr w:type="gramStart"/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тепло-холодности</w:t>
      </w:r>
      <w:proofErr w:type="gramEnd"/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тону, объем предметов не передается. Детализация и качество живописной проработки изображения отсутствует.</w:t>
      </w:r>
    </w:p>
    <w:p w:rsidR="0003750B" w:rsidRPr="0003750B" w:rsidRDefault="00E20068" w:rsidP="00037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«удовлетворительно»</w:t>
      </w:r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Ребёнок не может запомнить и выполнить задания, предложенные преподавателем, полная дезорганизация движений либо ребёнок полностью или частично отказывается от предложенных творческих заданий.</w:t>
      </w:r>
    </w:p>
    <w:p w:rsidR="0003750B" w:rsidRPr="0003750B" w:rsidRDefault="0003750B" w:rsidP="00037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50B" w:rsidRPr="0003750B" w:rsidRDefault="0003750B" w:rsidP="00037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Критерии оценивания работ по станковой композиции:</w:t>
      </w:r>
    </w:p>
    <w:p w:rsidR="0003750B" w:rsidRPr="0003750B" w:rsidRDefault="0003750B" w:rsidP="00037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9-10 баллов: предложенная тема по композиции раскрыта и вызывает эмоциональное сопереживание у зрителя; грамотная компоновка изображения в выбранном формате с выделением композиционного центра в работе; присутствует индивидуальное, самобытное самовыражение; в изображении отсутствует цитирование и прямое заимствование известных иллюстраций по заданной теме, видна самостоятельность поиска образа, грамотное цветовое или графическое решение композиции помогает наиболее полному раскрытию темы работы.</w:t>
      </w:r>
      <w:proofErr w:type="gramEnd"/>
    </w:p>
    <w:p w:rsidR="0003750B" w:rsidRPr="0003750B" w:rsidRDefault="0003750B" w:rsidP="00037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7-8 баллов: Масштаб изображения соответствует размеру листа, но композиционное равновесие в расположении предметов достигнуто неуверенно. Образное решение в целом соответствует заданной тематике, однако в изображении прослеживается несамостоятельность мышления, использование стандартных образов, непрямое цитирование известных иллюстраций. Видны попытки выделения композиционного центра путём цветового (графического) решения, определения переднего и заднего плана.</w:t>
      </w:r>
    </w:p>
    <w:p w:rsidR="0003750B" w:rsidRPr="0003750B" w:rsidRDefault="0003750B" w:rsidP="00037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5-6 баллов: Масштаб изображения частично не соответствует размеру листа. Есть попытки найти композиционное равновесие в расположении предметов. Образное решение в целом соответствует заданной тематике, но изображение выглядит дробным. Чувствуется цитирование, влияние известных иллюстраций или конкретных готовых образов. Отсутствует композиционный центр, либо композиция делится на несколько отдельных самостоятельных композиций. Цветовая  и графическая гармония работы достигнута не полностью.</w:t>
      </w:r>
    </w:p>
    <w:p w:rsidR="0003750B" w:rsidRPr="0003750B" w:rsidRDefault="0003750B" w:rsidP="00037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3-4 балла: Масштаб изображения не соответствует размеру листа. Не найдено композиционное равновесие в расположении предметов. Образное решение не соответствует заданной тематике: не прослеживается ни изобразительной, ни ассоциативной связи. Налицо явное цитирование или копирование известных иллюстраций (готовых образов).  Цветовое (графическое) решение выполнено хаотично, общий замысел не прослеживается, цветовая и графическая гармония не достигнута, сочетания используемых цветов искажают первоначальное образное решение.</w:t>
      </w:r>
    </w:p>
    <w:p w:rsidR="0003750B" w:rsidRDefault="0003750B" w:rsidP="00037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0-2 балла: Ребёнок не может запомнить и выполнить задания, предложенные преподавателем, полная дезорганизация движений либо ребёнок полностью или частично отказывается от предложенных творческих заданий.</w:t>
      </w:r>
    </w:p>
    <w:p w:rsidR="00E20068" w:rsidRPr="0003750B" w:rsidRDefault="00E20068" w:rsidP="00037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50B" w:rsidRPr="00E20068" w:rsidRDefault="0003750B" w:rsidP="0003750B">
      <w:pPr>
        <w:numPr>
          <w:ilvl w:val="0"/>
          <w:numId w:val="12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006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Зачисление в Школу</w:t>
      </w:r>
    </w:p>
    <w:p w:rsidR="0003750B" w:rsidRPr="0003750B" w:rsidRDefault="0003750B" w:rsidP="0003750B">
      <w:pPr>
        <w:numPr>
          <w:ilvl w:val="1"/>
          <w:numId w:val="12"/>
        </w:num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Зачисление в  Школу проводится после завершения отбора в сроки, установленные Школой, в следующей последовательности в соответствии с планом набора:</w:t>
      </w:r>
    </w:p>
    <w:p w:rsidR="0003750B" w:rsidRPr="0003750B" w:rsidRDefault="0003750B" w:rsidP="0003750B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Дополнительные предпрофессиональные общеобразовательные  программы: лица, ранжированные по мере убыв</w:t>
      </w:r>
      <w:r w:rsidR="00E20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ания количества набранных оценок</w:t>
      </w: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на основании протоколов соответствующих комиссий Школы.</w:t>
      </w:r>
    </w:p>
    <w:p w:rsidR="0003750B" w:rsidRPr="0003750B" w:rsidRDefault="0003750B" w:rsidP="0003750B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Общеразвивающие программы, не требующие проверки способностей детей: список, сформированный на основании поданных документов (определяется по дате принятия заявления).</w:t>
      </w:r>
    </w:p>
    <w:p w:rsidR="0003750B" w:rsidRPr="0003750B" w:rsidRDefault="0003750B" w:rsidP="0003750B">
      <w:pPr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Зачисление производится приказом директора. </w:t>
      </w:r>
    </w:p>
    <w:p w:rsidR="0003750B" w:rsidRPr="0003750B" w:rsidRDefault="0003750B" w:rsidP="0003750B">
      <w:pPr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Приказ о зачислении размещается на следующий рабочий день после издания на информационном стенде и на официальном сайте Школы.</w:t>
      </w:r>
    </w:p>
    <w:p w:rsidR="0003750B" w:rsidRPr="0003750B" w:rsidRDefault="0003750B" w:rsidP="0003750B">
      <w:pPr>
        <w:numPr>
          <w:ilvl w:val="1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наличии мест, оставшихся вакантными после зачисления, Школа имеет право объявить дополнительный приём.</w:t>
      </w:r>
    </w:p>
    <w:p w:rsidR="0003750B" w:rsidRPr="0003750B" w:rsidRDefault="0003750B" w:rsidP="0003750B">
      <w:pPr>
        <w:numPr>
          <w:ilvl w:val="1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Организация дополнительного приёма и зачисления осуществляется в соответствии с настоящими Правилами приёма, при этом сроки дополнительного приёма публикуются на официальном сайте и размещаются на информационном стенде Школы.</w:t>
      </w:r>
    </w:p>
    <w:p w:rsidR="0003750B" w:rsidRPr="0003750B" w:rsidRDefault="0003750B" w:rsidP="0003750B">
      <w:pPr>
        <w:numPr>
          <w:ilvl w:val="1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Дополнительный отбор и проверка способностей поступающих осуществляется в сроки, установленные Школой, в том же порядке, что и отбор, проводившийся в первоначальные сроки.</w:t>
      </w:r>
    </w:p>
    <w:p w:rsidR="0003750B" w:rsidRPr="0003750B" w:rsidRDefault="0003750B" w:rsidP="0003750B">
      <w:pPr>
        <w:numPr>
          <w:ilvl w:val="1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Зачисление на вакантные места проводится по результатам дополнительного отбора и должно заканчиваться до начала учебного года – не позднее 31 августа.</w:t>
      </w:r>
    </w:p>
    <w:p w:rsidR="006A5A75" w:rsidRDefault="006A5A75"/>
    <w:sectPr w:rsidR="006A5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1168"/>
    <w:multiLevelType w:val="multilevel"/>
    <w:tmpl w:val="0DE4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E27ED"/>
    <w:multiLevelType w:val="multilevel"/>
    <w:tmpl w:val="B33E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21607"/>
    <w:multiLevelType w:val="multilevel"/>
    <w:tmpl w:val="94947B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BA45D5"/>
    <w:multiLevelType w:val="multilevel"/>
    <w:tmpl w:val="82D8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27FA4"/>
    <w:multiLevelType w:val="multilevel"/>
    <w:tmpl w:val="0826E4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7120EE"/>
    <w:multiLevelType w:val="multilevel"/>
    <w:tmpl w:val="1598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3E31DE"/>
    <w:multiLevelType w:val="multilevel"/>
    <w:tmpl w:val="B36A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150B22"/>
    <w:multiLevelType w:val="multilevel"/>
    <w:tmpl w:val="A8F6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1310E8"/>
    <w:multiLevelType w:val="multilevel"/>
    <w:tmpl w:val="A87C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131845"/>
    <w:multiLevelType w:val="multilevel"/>
    <w:tmpl w:val="AB0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79442B"/>
    <w:multiLevelType w:val="multilevel"/>
    <w:tmpl w:val="F376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846126"/>
    <w:multiLevelType w:val="multilevel"/>
    <w:tmpl w:val="87068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691430"/>
    <w:multiLevelType w:val="multilevel"/>
    <w:tmpl w:val="30BC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17A27"/>
    <w:multiLevelType w:val="multilevel"/>
    <w:tmpl w:val="D7E0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0"/>
  </w:num>
  <w:num w:numId="5">
    <w:abstractNumId w:val="8"/>
  </w:num>
  <w:num w:numId="6">
    <w:abstractNumId w:val="13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2"/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3"/>
  </w:num>
  <w:num w:numId="14">
    <w:abstractNumId w:val="2"/>
    <w:lvlOverride w:ilvl="1">
      <w:lvl w:ilvl="1">
        <w:numFmt w:val="decimal"/>
        <w:lvlText w:val="%2."/>
        <w:lvlJc w:val="left"/>
      </w:lvl>
    </w:lvlOverride>
  </w:num>
  <w:num w:numId="15">
    <w:abstractNumId w:val="2"/>
    <w:lvlOverride w:ilvl="1">
      <w:lvl w:ilvl="1">
        <w:numFmt w:val="decimal"/>
        <w:lvlText w:val="%2."/>
        <w:lvlJc w:val="left"/>
      </w:lvl>
    </w:lvlOverride>
  </w:num>
  <w:num w:numId="16">
    <w:abstractNumId w:val="2"/>
    <w:lvlOverride w:ilvl="1">
      <w:lvl w:ilvl="1">
        <w:numFmt w:val="decimal"/>
        <w:lvlText w:val="%2."/>
        <w:lvlJc w:val="left"/>
      </w:lvl>
    </w:lvlOverride>
  </w:num>
  <w:num w:numId="17">
    <w:abstractNumId w:val="2"/>
    <w:lvlOverride w:ilvl="1">
      <w:lvl w:ilvl="1">
        <w:numFmt w:val="decimal"/>
        <w:lvlText w:val="%2."/>
        <w:lvlJc w:val="left"/>
      </w:lvl>
    </w:lvlOverride>
  </w:num>
  <w:num w:numId="18">
    <w:abstractNumId w:val="2"/>
    <w:lvlOverride w:ilvl="1">
      <w:lvl w:ilvl="1">
        <w:numFmt w:val="decimal"/>
        <w:lvlText w:val="%2."/>
        <w:lvlJc w:val="left"/>
      </w:lvl>
    </w:lvlOverride>
  </w:num>
  <w:num w:numId="19">
    <w:abstractNumId w:val="2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5"/>
    <w:rsid w:val="0003750B"/>
    <w:rsid w:val="00345C20"/>
    <w:rsid w:val="006A5A75"/>
    <w:rsid w:val="00BB2702"/>
    <w:rsid w:val="00BB3270"/>
    <w:rsid w:val="00D91D85"/>
    <w:rsid w:val="00E2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1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2973</Words>
  <Characters>16950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ВизДШИ</dc:creator>
  <cp:keywords/>
  <dc:description/>
  <cp:lastModifiedBy>ВизДШИ</cp:lastModifiedBy>
  <cp:revision>5</cp:revision>
  <dcterms:created xsi:type="dcterms:W3CDTF">2016-11-24T09:04:00Z</dcterms:created>
  <dcterms:modified xsi:type="dcterms:W3CDTF">2017-02-11T05:59:00Z</dcterms:modified>
</cp:coreProperties>
</file>